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EA1AC4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43513">
        <w:rPr>
          <w:rFonts w:cs="Arial"/>
          <w:b/>
          <w:szCs w:val="22"/>
        </w:rPr>
        <w:t>Vytyčení po KoPÚ 202</w:t>
      </w:r>
      <w:r w:rsidR="00AE155B">
        <w:rPr>
          <w:rFonts w:cs="Arial"/>
          <w:b/>
          <w:szCs w:val="22"/>
        </w:rPr>
        <w:t>5</w:t>
      </w:r>
      <w:r w:rsidR="00A43513">
        <w:rPr>
          <w:rFonts w:cs="Arial"/>
          <w:b/>
          <w:szCs w:val="22"/>
        </w:rPr>
        <w:t xml:space="preserve"> – okres Chrudim</w:t>
      </w:r>
    </w:p>
    <w:p w14:paraId="33661A81" w14:textId="78AED32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D1238E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A9BDCE0" w14:textId="77777777" w:rsidR="00D1238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</w:t>
      </w:r>
    </w:p>
    <w:p w14:paraId="7560F006" w14:textId="77777777" w:rsidR="00D1238E" w:rsidRDefault="00D1238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6875418F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C5977C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7F55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5403285">
    <w:abstractNumId w:val="5"/>
  </w:num>
  <w:num w:numId="2" w16cid:durableId="1754665518">
    <w:abstractNumId w:val="6"/>
  </w:num>
  <w:num w:numId="3" w16cid:durableId="1257906420">
    <w:abstractNumId w:val="4"/>
  </w:num>
  <w:num w:numId="4" w16cid:durableId="1302535571">
    <w:abstractNumId w:val="2"/>
  </w:num>
  <w:num w:numId="5" w16cid:durableId="652149092">
    <w:abstractNumId w:val="1"/>
  </w:num>
  <w:num w:numId="6" w16cid:durableId="1493521143">
    <w:abstractNumId w:val="3"/>
  </w:num>
  <w:num w:numId="7" w16cid:durableId="1318025026">
    <w:abstractNumId w:val="3"/>
  </w:num>
  <w:num w:numId="8" w16cid:durableId="191531799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1621A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1AB0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B7F55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3513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155B"/>
    <w:rsid w:val="00AE2759"/>
    <w:rsid w:val="00AE41BA"/>
    <w:rsid w:val="00AE6726"/>
    <w:rsid w:val="00AF150E"/>
    <w:rsid w:val="00AF244D"/>
    <w:rsid w:val="00AF6080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238E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397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18</cp:revision>
  <cp:lastPrinted>2022-02-09T07:14:00Z</cp:lastPrinted>
  <dcterms:created xsi:type="dcterms:W3CDTF">2022-02-20T09:23:00Z</dcterms:created>
  <dcterms:modified xsi:type="dcterms:W3CDTF">2025-04-28T08:47:00Z</dcterms:modified>
</cp:coreProperties>
</file>